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CRITÉRIOS DE AVALIAÇÃO DAS APRESENTAÇÕES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43" w:before="43" w:line="360" w:lineRule="auto"/>
        <w:ind w:right="58.93700787401599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Resumo: 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43" w:before="43" w:line="360" w:lineRule="auto"/>
        <w:ind w:right="58.93700787401599"/>
        <w:rPr/>
      </w:pPr>
      <w:r w:rsidDel="00000000" w:rsidR="00000000" w:rsidRPr="00000000">
        <w:rPr>
          <w:b w:val="1"/>
          <w:rtl w:val="0"/>
        </w:rPr>
        <w:t xml:space="preserve">Edital: </w:t>
      </w:r>
      <w:r w:rsidDel="00000000" w:rsidR="00000000" w:rsidRPr="00000000">
        <w:rPr>
          <w:rtl w:val="0"/>
        </w:rPr>
        <w:t xml:space="preserve">(   ) PIBIC-EM/PIBIC-EM/Af    (   )PIBIC/PIBIC-Af    (   ) PIBITI/PIBITI-Af</w:t>
      </w:r>
    </w:p>
    <w:p w:rsidR="00000000" w:rsidDel="00000000" w:rsidP="00000000" w:rsidRDefault="00000000" w:rsidRPr="00000000" w14:paraId="00000007">
      <w:pPr>
        <w:widowControl w:val="0"/>
        <w:spacing w:after="43" w:before="43" w:line="360" w:lineRule="auto"/>
        <w:ind w:right="58.93700787401599"/>
        <w:rPr/>
      </w:pPr>
      <w:r w:rsidDel="00000000" w:rsidR="00000000" w:rsidRPr="00000000">
        <w:rPr>
          <w:b w:val="1"/>
          <w:rtl w:val="0"/>
        </w:rPr>
        <w:t xml:space="preserve">Modalidade da comunicação: </w:t>
      </w:r>
      <w:r w:rsidDel="00000000" w:rsidR="00000000" w:rsidRPr="00000000">
        <w:rPr>
          <w:rtl w:val="0"/>
        </w:rPr>
        <w:t xml:space="preserve">(   ) Oral     (    ) Pôster     (    ) Mostra EPEX</w:t>
      </w:r>
    </w:p>
    <w:p w:rsidR="00000000" w:rsidDel="00000000" w:rsidP="00000000" w:rsidRDefault="00000000" w:rsidRPr="00000000" w14:paraId="00000008">
      <w:pPr>
        <w:widowControl w:val="0"/>
        <w:spacing w:after="43" w:before="43" w:line="240" w:lineRule="auto"/>
        <w:ind w:right="58.937007874015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43" w:before="43" w:line="240" w:lineRule="auto"/>
        <w:ind w:right="58.93700787401599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15"/>
        <w:gridCol w:w="1695"/>
        <w:tblGridChange w:id="0">
          <w:tblGrid>
            <w:gridCol w:w="7815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 de avaliação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Nota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(0-10 pontos)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introdução apresenta de forma clara o assunto e aborda o problema a ser solucionado?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O(s) objetivo(s) está(ão) claro(s) e contempla(m) a(s) finalidade(s) e o(s) propósito(s) do trabalho?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metodologia empregada está adequada ao objetivo proposto?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 resultados estão coerentes com o objetivo proposto?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trabalho apresenta elementos/recursos (imagens, tabelas, gráficos, etc) importantes para o entendimento do trabalho?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Demonstra a relevância social, ambiental, cultural, tecnológica ou científica do trabalho?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O(a) apresentador(a) demonstrou domínio do conteúdo, da capacidade de síntese, correção e adequação de linguagem?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O(a) apresentador(a) demonstrou postura e capacidade de argumentação na arguição?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43" w:before="43" w:line="240" w:lineRule="auto"/>
        <w:ind w:right="58.937007874015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